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7D074" w14:textId="77777777" w:rsidR="00A316AF" w:rsidRPr="00D61C5D" w:rsidRDefault="00A316AF" w:rsidP="00A316AF">
      <w:pPr>
        <w:rPr>
          <w:rFonts w:asciiTheme="majorHAnsi" w:hAnsiTheme="majorHAnsi" w:cstheme="majorHAnsi"/>
          <w:b/>
          <w:bCs/>
          <w:color w:val="7030A0"/>
          <w:sz w:val="40"/>
          <w:szCs w:val="40"/>
        </w:rPr>
      </w:pPr>
      <w:r w:rsidRPr="00D61C5D">
        <w:rPr>
          <w:rFonts w:asciiTheme="majorHAnsi" w:hAnsiTheme="majorHAnsi" w:cstheme="majorHAnsi"/>
          <w:b/>
          <w:bCs/>
          <w:color w:val="7030A0"/>
          <w:sz w:val="40"/>
          <w:szCs w:val="40"/>
        </w:rPr>
        <w:t>Holy Week</w:t>
      </w:r>
    </w:p>
    <w:p w14:paraId="29A4B188" w14:textId="77777777" w:rsidR="00A316AF" w:rsidRPr="00D61C5D" w:rsidRDefault="00A316AF" w:rsidP="00A316AF">
      <w:pPr>
        <w:rPr>
          <w:rFonts w:asciiTheme="majorHAnsi" w:hAnsiTheme="majorHAnsi" w:cstheme="majorHAnsi"/>
          <w:b/>
          <w:bCs/>
          <w:color w:val="7030A0"/>
          <w:sz w:val="21"/>
          <w:szCs w:val="21"/>
        </w:rPr>
      </w:pPr>
    </w:p>
    <w:p w14:paraId="2E3B7B82" w14:textId="77777777" w:rsidR="00A316AF" w:rsidRDefault="00A316AF" w:rsidP="00A316AF">
      <w:pPr>
        <w:rPr>
          <w:rFonts w:asciiTheme="majorHAnsi" w:hAnsiTheme="majorHAnsi" w:cstheme="majorHAnsi"/>
          <w:b/>
          <w:bCs/>
          <w:color w:val="7030A0"/>
          <w:sz w:val="32"/>
          <w:szCs w:val="32"/>
        </w:rPr>
      </w:pPr>
      <w:r>
        <w:rPr>
          <w:rFonts w:asciiTheme="majorHAnsi" w:hAnsiTheme="majorHAnsi" w:cstheme="majorHAnsi"/>
          <w:b/>
          <w:bCs/>
          <w:color w:val="7030A0"/>
          <w:sz w:val="32"/>
          <w:szCs w:val="32"/>
        </w:rPr>
        <w:t>Prayer for the week:</w:t>
      </w:r>
    </w:p>
    <w:p w14:paraId="3AFE008B" w14:textId="77777777" w:rsidR="00A316AF" w:rsidRPr="00FF2920" w:rsidRDefault="00A316AF" w:rsidP="00A316AF">
      <w:pPr>
        <w:pStyle w:val="NormalWeb"/>
        <w:spacing w:before="75" w:beforeAutospacing="0" w:after="0" w:afterAutospacing="0"/>
        <w:rPr>
          <w:rFonts w:asciiTheme="majorHAnsi" w:hAnsiTheme="majorHAnsi" w:cstheme="majorHAnsi"/>
        </w:rPr>
      </w:pPr>
      <w:r w:rsidRPr="00FF2920">
        <w:rPr>
          <w:rFonts w:asciiTheme="majorHAnsi" w:hAnsiTheme="majorHAnsi" w:cstheme="majorHAnsi"/>
        </w:rPr>
        <w:t>Christ our God,</w:t>
      </w:r>
      <w:r>
        <w:rPr>
          <w:rFonts w:asciiTheme="majorHAnsi" w:hAnsiTheme="majorHAnsi" w:cstheme="majorHAnsi"/>
        </w:rPr>
        <w:t xml:space="preserve"> </w:t>
      </w:r>
      <w:proofErr w:type="gramStart"/>
      <w:r w:rsidRPr="00FF2920">
        <w:rPr>
          <w:rFonts w:asciiTheme="majorHAnsi" w:hAnsiTheme="majorHAnsi" w:cstheme="majorHAnsi"/>
        </w:rPr>
        <w:t>Your</w:t>
      </w:r>
      <w:proofErr w:type="gramEnd"/>
      <w:r w:rsidRPr="00FF2920">
        <w:rPr>
          <w:rFonts w:asciiTheme="majorHAnsi" w:hAnsiTheme="majorHAnsi" w:cstheme="majorHAnsi"/>
        </w:rPr>
        <w:t xml:space="preserve"> love is poured out in death for our sakes.  Hold us in your embrace as we wait for Easter’s dawn.  Comfort us with the promise that no power on earth can separate us from your love; and strengthen us to wait until you are revealed to us in all your risen glory.</w:t>
      </w:r>
      <w:r>
        <w:rPr>
          <w:rFonts w:asciiTheme="majorHAnsi" w:hAnsiTheme="majorHAnsi" w:cstheme="majorHAnsi"/>
        </w:rPr>
        <w:t xml:space="preserve"> </w:t>
      </w:r>
      <w:r w:rsidRPr="00FF2920">
        <w:rPr>
          <w:rFonts w:asciiTheme="majorHAnsi" w:hAnsiTheme="majorHAnsi" w:cstheme="majorHAnsi"/>
        </w:rPr>
        <w:t>Amen.</w:t>
      </w:r>
    </w:p>
    <w:p w14:paraId="3D67B7ED" w14:textId="77777777" w:rsidR="00A316AF" w:rsidRPr="00D61C5D" w:rsidRDefault="00A316AF" w:rsidP="00A316AF">
      <w:pPr>
        <w:rPr>
          <w:rFonts w:asciiTheme="majorHAnsi" w:hAnsiTheme="majorHAnsi" w:cstheme="majorHAnsi"/>
          <w:b/>
          <w:bCs/>
          <w:color w:val="7030A0"/>
          <w:sz w:val="20"/>
          <w:szCs w:val="20"/>
        </w:rPr>
      </w:pPr>
    </w:p>
    <w:p w14:paraId="4F07DA5C" w14:textId="77777777" w:rsidR="00A316AF" w:rsidRPr="0094398B" w:rsidRDefault="00A316AF" w:rsidP="00A316AF">
      <w:pPr>
        <w:rPr>
          <w:rFonts w:asciiTheme="majorHAnsi" w:hAnsiTheme="majorHAnsi" w:cstheme="majorHAnsi"/>
          <w:b/>
          <w:bCs/>
          <w:color w:val="7030A0"/>
        </w:rPr>
      </w:pPr>
      <w:r w:rsidRPr="0094398B">
        <w:rPr>
          <w:rFonts w:asciiTheme="majorHAnsi" w:hAnsiTheme="majorHAnsi" w:cstheme="majorHAnsi"/>
          <w:b/>
          <w:bCs/>
          <w:color w:val="7030A0"/>
        </w:rPr>
        <w:t>Palm Sunday</w:t>
      </w:r>
      <w:r w:rsidRPr="00D45AA9">
        <w:rPr>
          <w:rFonts w:asciiTheme="majorHAnsi" w:hAnsiTheme="majorHAnsi" w:cstheme="majorHAnsi"/>
        </w:rPr>
        <w:t xml:space="preserve"> </w:t>
      </w:r>
      <w:r w:rsidRPr="00A737EB">
        <w:rPr>
          <w:rFonts w:asciiTheme="majorHAnsi" w:hAnsiTheme="majorHAnsi" w:cstheme="majorHAnsi"/>
        </w:rPr>
        <w:t>Light 2 candles and blow out one purple after reading</w:t>
      </w:r>
      <w:r>
        <w:rPr>
          <w:rFonts w:asciiTheme="majorHAnsi" w:hAnsiTheme="majorHAnsi" w:cstheme="majorHAnsi"/>
        </w:rPr>
        <w:t xml:space="preserve">, leaving the center candle </w:t>
      </w:r>
      <w:proofErr w:type="gramStart"/>
      <w:r>
        <w:rPr>
          <w:rFonts w:asciiTheme="majorHAnsi" w:hAnsiTheme="majorHAnsi" w:cstheme="majorHAnsi"/>
        </w:rPr>
        <w:t>lit</w:t>
      </w:r>
      <w:proofErr w:type="gramEnd"/>
    </w:p>
    <w:p w14:paraId="7B50DE66" w14:textId="77777777" w:rsidR="00A316AF" w:rsidRPr="00D61C5D" w:rsidRDefault="00A316AF" w:rsidP="00A316AF">
      <w:pPr>
        <w:rPr>
          <w:rFonts w:asciiTheme="majorHAnsi" w:hAnsiTheme="majorHAnsi" w:cstheme="majorHAnsi"/>
          <w:sz w:val="20"/>
          <w:szCs w:val="20"/>
        </w:rPr>
      </w:pPr>
      <w:r w:rsidRPr="00A737EB">
        <w:rPr>
          <w:rFonts w:asciiTheme="majorHAnsi" w:hAnsiTheme="majorHAnsi" w:cstheme="majorHAnsi"/>
        </w:rPr>
        <w:tab/>
      </w:r>
    </w:p>
    <w:p w14:paraId="6870ED3B" w14:textId="77777777" w:rsidR="00A316AF" w:rsidRDefault="00A316AF" w:rsidP="00A316AF">
      <w:pPr>
        <w:rPr>
          <w:rFonts w:asciiTheme="majorHAnsi" w:hAnsiTheme="majorHAnsi" w:cstheme="majorHAnsi"/>
        </w:rPr>
      </w:pPr>
      <w:r>
        <w:rPr>
          <w:rFonts w:asciiTheme="majorHAnsi" w:hAnsiTheme="majorHAnsi" w:cstheme="majorHAnsi"/>
        </w:rPr>
        <w:tab/>
        <w:t>Zechariah 9:9</w:t>
      </w:r>
    </w:p>
    <w:p w14:paraId="4F49EC24" w14:textId="77777777" w:rsidR="00A316AF" w:rsidRPr="00D61C5D" w:rsidRDefault="00A316AF" w:rsidP="00A316AF">
      <w:pPr>
        <w:rPr>
          <w:rFonts w:asciiTheme="majorHAnsi" w:hAnsiTheme="majorHAnsi" w:cstheme="majorHAnsi"/>
          <w:sz w:val="20"/>
          <w:szCs w:val="20"/>
        </w:rPr>
      </w:pPr>
    </w:p>
    <w:p w14:paraId="61F4F6A5" w14:textId="77777777" w:rsidR="00A316AF" w:rsidRPr="00E93D57" w:rsidRDefault="00A316AF" w:rsidP="00A316AF">
      <w:pPr>
        <w:rPr>
          <w:rFonts w:asciiTheme="majorHAnsi" w:hAnsiTheme="majorHAnsi" w:cstheme="majorHAnsi"/>
          <w:b/>
          <w:bCs/>
          <w:color w:val="7030A0"/>
        </w:rPr>
      </w:pPr>
      <w:r w:rsidRPr="004F0506">
        <w:rPr>
          <w:rFonts w:asciiTheme="majorHAnsi" w:hAnsiTheme="majorHAnsi" w:cstheme="majorHAnsi"/>
          <w:b/>
          <w:bCs/>
          <w:color w:val="7030A0"/>
        </w:rPr>
        <w:t>Monday</w:t>
      </w:r>
      <w:r w:rsidRPr="00D45AA9">
        <w:rPr>
          <w:rFonts w:asciiTheme="majorHAnsi" w:hAnsiTheme="majorHAnsi" w:cstheme="majorHAnsi"/>
        </w:rPr>
        <w:t xml:space="preserve"> </w:t>
      </w:r>
      <w:r w:rsidRPr="00A737EB">
        <w:rPr>
          <w:rFonts w:asciiTheme="majorHAnsi" w:hAnsiTheme="majorHAnsi" w:cstheme="majorHAnsi"/>
        </w:rPr>
        <w:t>Light 1 candle</w:t>
      </w:r>
      <w:r>
        <w:rPr>
          <w:rFonts w:asciiTheme="majorHAnsi" w:hAnsiTheme="majorHAnsi" w:cstheme="majorHAnsi"/>
        </w:rPr>
        <w:t xml:space="preserve"> (the center of the cross)</w:t>
      </w:r>
    </w:p>
    <w:p w14:paraId="0DA7026B" w14:textId="77777777" w:rsidR="00A316AF" w:rsidRPr="00D61C5D" w:rsidRDefault="00A316AF" w:rsidP="00A316AF">
      <w:pPr>
        <w:rPr>
          <w:rFonts w:asciiTheme="majorHAnsi" w:hAnsiTheme="majorHAnsi" w:cstheme="majorHAnsi"/>
          <w:sz w:val="20"/>
          <w:szCs w:val="20"/>
        </w:rPr>
      </w:pPr>
      <w:r>
        <w:rPr>
          <w:rFonts w:asciiTheme="majorHAnsi" w:hAnsiTheme="majorHAnsi" w:cstheme="majorHAnsi"/>
        </w:rPr>
        <w:tab/>
      </w:r>
    </w:p>
    <w:p w14:paraId="5B147A9E" w14:textId="77777777" w:rsidR="00A316AF" w:rsidRDefault="00A316AF" w:rsidP="00A316AF">
      <w:pPr>
        <w:rPr>
          <w:rFonts w:asciiTheme="majorHAnsi" w:hAnsiTheme="majorHAnsi" w:cstheme="majorHAnsi"/>
        </w:rPr>
      </w:pPr>
      <w:r>
        <w:rPr>
          <w:rFonts w:asciiTheme="majorHAnsi" w:hAnsiTheme="majorHAnsi" w:cstheme="majorHAnsi"/>
        </w:rPr>
        <w:tab/>
        <w:t>Isaiah 42: 1-9</w:t>
      </w:r>
    </w:p>
    <w:p w14:paraId="3BB0DEA2" w14:textId="77777777" w:rsidR="00A316AF" w:rsidRPr="00D61C5D" w:rsidRDefault="00A316AF" w:rsidP="00A316AF">
      <w:pPr>
        <w:rPr>
          <w:rFonts w:asciiTheme="majorHAnsi" w:hAnsiTheme="majorHAnsi" w:cstheme="majorHAnsi"/>
          <w:sz w:val="20"/>
          <w:szCs w:val="20"/>
        </w:rPr>
      </w:pPr>
    </w:p>
    <w:p w14:paraId="0B59C186" w14:textId="77777777" w:rsidR="00A316AF" w:rsidRPr="004F0506" w:rsidRDefault="00A316AF" w:rsidP="00A316AF">
      <w:pPr>
        <w:rPr>
          <w:rFonts w:asciiTheme="majorHAnsi" w:hAnsiTheme="majorHAnsi" w:cstheme="majorHAnsi"/>
          <w:b/>
          <w:bCs/>
          <w:color w:val="7030A0"/>
        </w:rPr>
      </w:pPr>
      <w:r w:rsidRPr="004F0506">
        <w:rPr>
          <w:rFonts w:asciiTheme="majorHAnsi" w:hAnsiTheme="majorHAnsi" w:cstheme="majorHAnsi"/>
          <w:b/>
          <w:bCs/>
          <w:color w:val="7030A0"/>
        </w:rPr>
        <w:t>Tuesday</w:t>
      </w:r>
      <w:r w:rsidRPr="00D45AA9">
        <w:rPr>
          <w:rFonts w:asciiTheme="majorHAnsi" w:hAnsiTheme="majorHAnsi" w:cstheme="majorHAnsi"/>
        </w:rPr>
        <w:t xml:space="preserve"> </w:t>
      </w:r>
      <w:r w:rsidRPr="00A737EB">
        <w:rPr>
          <w:rFonts w:asciiTheme="majorHAnsi" w:hAnsiTheme="majorHAnsi" w:cstheme="majorHAnsi"/>
        </w:rPr>
        <w:t>Light 1 candle</w:t>
      </w:r>
    </w:p>
    <w:p w14:paraId="0D61EEE6" w14:textId="77777777" w:rsidR="00A316AF" w:rsidRPr="00D61C5D" w:rsidRDefault="00A316AF" w:rsidP="00A316AF">
      <w:pPr>
        <w:rPr>
          <w:rFonts w:asciiTheme="majorHAnsi" w:hAnsiTheme="majorHAnsi" w:cstheme="majorHAnsi"/>
          <w:sz w:val="20"/>
          <w:szCs w:val="20"/>
        </w:rPr>
      </w:pPr>
      <w:r w:rsidRPr="00A737EB">
        <w:rPr>
          <w:rFonts w:asciiTheme="majorHAnsi" w:hAnsiTheme="majorHAnsi" w:cstheme="majorHAnsi"/>
        </w:rPr>
        <w:tab/>
      </w:r>
    </w:p>
    <w:p w14:paraId="0116B065" w14:textId="77777777" w:rsidR="00A316AF" w:rsidRDefault="00A316AF" w:rsidP="00A316AF">
      <w:pPr>
        <w:rPr>
          <w:rFonts w:asciiTheme="majorHAnsi" w:hAnsiTheme="majorHAnsi" w:cstheme="majorHAnsi"/>
        </w:rPr>
      </w:pPr>
      <w:r>
        <w:rPr>
          <w:rFonts w:asciiTheme="majorHAnsi" w:hAnsiTheme="majorHAnsi" w:cstheme="majorHAnsi"/>
        </w:rPr>
        <w:tab/>
        <w:t>Psalm 71:1-4</w:t>
      </w:r>
    </w:p>
    <w:p w14:paraId="5E79C711" w14:textId="77777777" w:rsidR="00A316AF" w:rsidRPr="00D61C5D" w:rsidRDefault="00A316AF" w:rsidP="00A316AF">
      <w:pPr>
        <w:rPr>
          <w:rFonts w:asciiTheme="majorHAnsi" w:hAnsiTheme="majorHAnsi" w:cstheme="majorHAnsi"/>
          <w:sz w:val="20"/>
          <w:szCs w:val="20"/>
        </w:rPr>
      </w:pPr>
    </w:p>
    <w:p w14:paraId="00D6AFBF" w14:textId="77777777" w:rsidR="00A316AF" w:rsidRPr="004F0506" w:rsidRDefault="00A316AF" w:rsidP="00A316AF">
      <w:pPr>
        <w:rPr>
          <w:rFonts w:asciiTheme="majorHAnsi" w:hAnsiTheme="majorHAnsi" w:cstheme="majorHAnsi"/>
          <w:b/>
          <w:bCs/>
          <w:color w:val="7030A0"/>
        </w:rPr>
      </w:pPr>
      <w:r>
        <w:rPr>
          <w:rFonts w:asciiTheme="majorHAnsi" w:hAnsiTheme="majorHAnsi" w:cstheme="majorHAnsi"/>
          <w:b/>
          <w:bCs/>
          <w:color w:val="7030A0"/>
        </w:rPr>
        <w:t xml:space="preserve">Spy </w:t>
      </w:r>
      <w:r w:rsidRPr="004F0506">
        <w:rPr>
          <w:rFonts w:asciiTheme="majorHAnsi" w:hAnsiTheme="majorHAnsi" w:cstheme="majorHAnsi"/>
          <w:b/>
          <w:bCs/>
          <w:color w:val="7030A0"/>
        </w:rPr>
        <w:t>Wednesday</w:t>
      </w:r>
      <w:r w:rsidRPr="00D45AA9">
        <w:rPr>
          <w:rFonts w:asciiTheme="majorHAnsi" w:hAnsiTheme="majorHAnsi" w:cstheme="majorHAnsi"/>
        </w:rPr>
        <w:t xml:space="preserve"> </w:t>
      </w:r>
      <w:r w:rsidRPr="00A737EB">
        <w:rPr>
          <w:rFonts w:asciiTheme="majorHAnsi" w:hAnsiTheme="majorHAnsi" w:cstheme="majorHAnsi"/>
        </w:rPr>
        <w:t>Light 1 candle</w:t>
      </w:r>
    </w:p>
    <w:p w14:paraId="4720E5CA" w14:textId="77777777" w:rsidR="00A316AF" w:rsidRDefault="00A316AF" w:rsidP="00A316AF">
      <w:pPr>
        <w:rPr>
          <w:rFonts w:asciiTheme="majorHAnsi" w:hAnsiTheme="majorHAnsi" w:cstheme="majorHAnsi"/>
        </w:rPr>
      </w:pPr>
      <w:r w:rsidRPr="00A737EB">
        <w:rPr>
          <w:rFonts w:asciiTheme="majorHAnsi" w:hAnsiTheme="majorHAnsi" w:cstheme="majorHAnsi"/>
        </w:rPr>
        <w:tab/>
      </w:r>
      <w:r>
        <w:rPr>
          <w:rFonts w:asciiTheme="majorHAnsi" w:hAnsiTheme="majorHAnsi" w:cstheme="majorHAnsi"/>
        </w:rPr>
        <w:t xml:space="preserve">We call this Spy Wednesday because Judas betrayed Jesus on this day.  It was like a spy was hiding among Jesus and his disciples. Jesus knew this would happen and how he would die. </w:t>
      </w:r>
    </w:p>
    <w:p w14:paraId="541C4116" w14:textId="77777777" w:rsidR="00A316AF" w:rsidRPr="00D61C5D" w:rsidRDefault="00A316AF" w:rsidP="00A316AF">
      <w:pPr>
        <w:rPr>
          <w:rFonts w:asciiTheme="majorHAnsi" w:hAnsiTheme="majorHAnsi" w:cstheme="majorHAnsi"/>
          <w:sz w:val="20"/>
          <w:szCs w:val="20"/>
        </w:rPr>
      </w:pPr>
    </w:p>
    <w:p w14:paraId="5AF9D1F7" w14:textId="77777777" w:rsidR="00A316AF" w:rsidRPr="00A737EB" w:rsidRDefault="00A316AF" w:rsidP="00A316AF">
      <w:pPr>
        <w:rPr>
          <w:rFonts w:asciiTheme="majorHAnsi" w:hAnsiTheme="majorHAnsi" w:cstheme="majorHAnsi"/>
        </w:rPr>
      </w:pPr>
      <w:r>
        <w:rPr>
          <w:rFonts w:asciiTheme="majorHAnsi" w:hAnsiTheme="majorHAnsi" w:cstheme="majorHAnsi"/>
        </w:rPr>
        <w:tab/>
        <w:t xml:space="preserve"> John 12:27-36</w:t>
      </w:r>
    </w:p>
    <w:p w14:paraId="3CF8DCED" w14:textId="77777777" w:rsidR="00A316AF" w:rsidRPr="00D61C5D" w:rsidRDefault="00A316AF" w:rsidP="00A316AF">
      <w:pPr>
        <w:rPr>
          <w:rFonts w:asciiTheme="majorHAnsi" w:hAnsiTheme="majorHAnsi" w:cstheme="majorHAnsi"/>
          <w:sz w:val="20"/>
          <w:szCs w:val="20"/>
        </w:rPr>
      </w:pPr>
    </w:p>
    <w:p w14:paraId="32405507" w14:textId="77777777" w:rsidR="00A316AF" w:rsidRPr="004F0506" w:rsidRDefault="00A316AF" w:rsidP="00A316AF">
      <w:pPr>
        <w:rPr>
          <w:rFonts w:asciiTheme="majorHAnsi" w:hAnsiTheme="majorHAnsi" w:cstheme="majorHAnsi"/>
          <w:b/>
          <w:bCs/>
          <w:color w:val="7030A0"/>
        </w:rPr>
      </w:pPr>
      <w:r w:rsidRPr="004F0506">
        <w:rPr>
          <w:rFonts w:asciiTheme="majorHAnsi" w:hAnsiTheme="majorHAnsi" w:cstheme="majorHAnsi"/>
          <w:b/>
          <w:bCs/>
          <w:color w:val="7030A0"/>
        </w:rPr>
        <w:t>Maundy Thursday</w:t>
      </w:r>
      <w:r w:rsidRPr="00D45AA9">
        <w:rPr>
          <w:rFonts w:asciiTheme="majorHAnsi" w:hAnsiTheme="majorHAnsi" w:cstheme="majorHAnsi"/>
        </w:rPr>
        <w:t xml:space="preserve"> </w:t>
      </w:r>
      <w:r w:rsidRPr="00A737EB">
        <w:rPr>
          <w:rFonts w:asciiTheme="majorHAnsi" w:hAnsiTheme="majorHAnsi" w:cstheme="majorHAnsi"/>
        </w:rPr>
        <w:t>Light 1 candle</w:t>
      </w:r>
      <w:r>
        <w:rPr>
          <w:rFonts w:asciiTheme="majorHAnsi" w:hAnsiTheme="majorHAnsi" w:cstheme="majorHAnsi"/>
        </w:rPr>
        <w:t xml:space="preserve"> </w:t>
      </w:r>
      <w:r w:rsidRPr="00A737EB">
        <w:rPr>
          <w:rFonts w:asciiTheme="majorHAnsi" w:hAnsiTheme="majorHAnsi" w:cstheme="majorHAnsi"/>
        </w:rPr>
        <w:t>and blow it out</w:t>
      </w:r>
      <w:r>
        <w:rPr>
          <w:rFonts w:asciiTheme="majorHAnsi" w:hAnsiTheme="majorHAnsi" w:cstheme="majorHAnsi"/>
        </w:rPr>
        <w:t xml:space="preserve"> after </w:t>
      </w:r>
      <w:proofErr w:type="gramStart"/>
      <w:r>
        <w:rPr>
          <w:rFonts w:asciiTheme="majorHAnsi" w:hAnsiTheme="majorHAnsi" w:cstheme="majorHAnsi"/>
        </w:rPr>
        <w:t>reading</w:t>
      </w:r>
      <w:proofErr w:type="gramEnd"/>
    </w:p>
    <w:p w14:paraId="690ABAB8" w14:textId="77777777" w:rsidR="00A316AF" w:rsidRPr="00D45AA9" w:rsidRDefault="00A316AF" w:rsidP="00A316AF">
      <w:pPr>
        <w:rPr>
          <w:rFonts w:asciiTheme="majorHAnsi" w:hAnsiTheme="majorHAnsi" w:cstheme="majorHAnsi"/>
        </w:rPr>
      </w:pPr>
      <w:r w:rsidRPr="00A737EB">
        <w:rPr>
          <w:rFonts w:asciiTheme="majorHAnsi" w:hAnsiTheme="majorHAnsi" w:cstheme="majorHAnsi"/>
        </w:rPr>
        <w:tab/>
      </w:r>
      <w:r w:rsidRPr="00A737EB">
        <w:rPr>
          <w:rFonts w:asciiTheme="majorHAnsi" w:hAnsiTheme="majorHAnsi" w:cstheme="majorHAnsi"/>
          <w:color w:val="140C14"/>
          <w:spacing w:val="12"/>
          <w:shd w:val="clear" w:color="auto" w:fill="FFFFFF"/>
        </w:rPr>
        <w:t>Maundy is an old English word for washing, so it reminds us how Jesus lowered himself ― literally and figuratively ― to wash his disciple’s feet. Then they celebrated Passover, recalling when God, through Moses, delivered their ancestors out of slavery in Egypt. The night before, they put the blood of a lamb on the door mantle so the angel of death would pass them by. This foreshadows how Jesus will deliver us from the slavery of sin through his death on the cross as the Lamb of God. Finally, follow them into the garden where Jesus prayed for strength to endure what was to come and was then arrested.</w:t>
      </w:r>
    </w:p>
    <w:p w14:paraId="5BAA0221" w14:textId="77777777" w:rsidR="00A316AF" w:rsidRPr="00D61C5D" w:rsidRDefault="00A316AF" w:rsidP="00A316AF">
      <w:pPr>
        <w:rPr>
          <w:rFonts w:asciiTheme="majorHAnsi" w:hAnsiTheme="majorHAnsi" w:cstheme="majorHAnsi"/>
          <w:sz w:val="20"/>
          <w:szCs w:val="20"/>
        </w:rPr>
      </w:pPr>
    </w:p>
    <w:p w14:paraId="24208B4D" w14:textId="77777777" w:rsidR="00A316AF" w:rsidRDefault="00A316AF" w:rsidP="00A316AF">
      <w:pPr>
        <w:rPr>
          <w:rFonts w:asciiTheme="majorHAnsi" w:hAnsiTheme="majorHAnsi" w:cstheme="majorHAnsi"/>
        </w:rPr>
      </w:pPr>
      <w:r>
        <w:rPr>
          <w:rFonts w:asciiTheme="majorHAnsi" w:hAnsiTheme="majorHAnsi" w:cstheme="majorHAnsi"/>
        </w:rPr>
        <w:tab/>
        <w:t>Psalm 116</w:t>
      </w:r>
    </w:p>
    <w:p w14:paraId="0F8CBE40" w14:textId="77777777" w:rsidR="00A316AF" w:rsidRPr="00D61C5D" w:rsidRDefault="00A316AF" w:rsidP="00A316AF">
      <w:pPr>
        <w:rPr>
          <w:rFonts w:asciiTheme="majorHAnsi" w:hAnsiTheme="majorHAnsi" w:cstheme="majorHAnsi"/>
          <w:sz w:val="20"/>
          <w:szCs w:val="20"/>
        </w:rPr>
      </w:pPr>
    </w:p>
    <w:p w14:paraId="256B5659" w14:textId="77777777" w:rsidR="00A316AF" w:rsidRPr="004F0506" w:rsidRDefault="00A316AF" w:rsidP="00A316AF">
      <w:pPr>
        <w:rPr>
          <w:rFonts w:asciiTheme="majorHAnsi" w:hAnsiTheme="majorHAnsi" w:cstheme="majorHAnsi"/>
          <w:b/>
          <w:bCs/>
          <w:color w:val="7030A0"/>
        </w:rPr>
      </w:pPr>
      <w:r w:rsidRPr="004F0506">
        <w:rPr>
          <w:rFonts w:asciiTheme="majorHAnsi" w:hAnsiTheme="majorHAnsi" w:cstheme="majorHAnsi"/>
          <w:b/>
          <w:bCs/>
          <w:color w:val="7030A0"/>
        </w:rPr>
        <w:t>Good Friday</w:t>
      </w:r>
      <w:r w:rsidRPr="00D45AA9">
        <w:rPr>
          <w:rFonts w:asciiTheme="majorHAnsi" w:hAnsiTheme="majorHAnsi" w:cstheme="majorHAnsi"/>
        </w:rPr>
        <w:t xml:space="preserve"> </w:t>
      </w:r>
      <w:r w:rsidRPr="00A737EB">
        <w:rPr>
          <w:rFonts w:asciiTheme="majorHAnsi" w:hAnsiTheme="majorHAnsi" w:cstheme="majorHAnsi"/>
        </w:rPr>
        <w:t xml:space="preserve">Light no </w:t>
      </w:r>
      <w:proofErr w:type="gramStart"/>
      <w:r w:rsidRPr="00A737EB">
        <w:rPr>
          <w:rFonts w:asciiTheme="majorHAnsi" w:hAnsiTheme="majorHAnsi" w:cstheme="majorHAnsi"/>
        </w:rPr>
        <w:t>candles</w:t>
      </w:r>
      <w:proofErr w:type="gramEnd"/>
    </w:p>
    <w:p w14:paraId="21DC578B" w14:textId="77777777" w:rsidR="00A316AF" w:rsidRPr="00D61C5D" w:rsidRDefault="00A316AF" w:rsidP="00A316AF">
      <w:pPr>
        <w:rPr>
          <w:rFonts w:asciiTheme="majorHAnsi" w:hAnsiTheme="majorHAnsi" w:cstheme="majorHAnsi"/>
          <w:sz w:val="20"/>
          <w:szCs w:val="20"/>
        </w:rPr>
      </w:pPr>
      <w:r w:rsidRPr="00A737EB">
        <w:rPr>
          <w:rFonts w:asciiTheme="majorHAnsi" w:hAnsiTheme="majorHAnsi" w:cstheme="majorHAnsi"/>
        </w:rPr>
        <w:tab/>
      </w:r>
    </w:p>
    <w:p w14:paraId="1D1746B7" w14:textId="77777777" w:rsidR="00A316AF" w:rsidRPr="00A737EB" w:rsidRDefault="00A316AF" w:rsidP="00A316AF">
      <w:pPr>
        <w:rPr>
          <w:rFonts w:asciiTheme="majorHAnsi" w:hAnsiTheme="majorHAnsi" w:cstheme="majorHAnsi"/>
        </w:rPr>
      </w:pPr>
      <w:r>
        <w:rPr>
          <w:rFonts w:asciiTheme="majorHAnsi" w:hAnsiTheme="majorHAnsi" w:cstheme="majorHAnsi"/>
        </w:rPr>
        <w:tab/>
        <w:t>Psalm 139</w:t>
      </w:r>
    </w:p>
    <w:p w14:paraId="21009E71" w14:textId="77777777" w:rsidR="00A316AF" w:rsidRPr="00D61C5D" w:rsidRDefault="00A316AF" w:rsidP="00A316AF">
      <w:pPr>
        <w:rPr>
          <w:rFonts w:asciiTheme="majorHAnsi" w:hAnsiTheme="majorHAnsi" w:cstheme="majorHAnsi"/>
          <w:sz w:val="20"/>
          <w:szCs w:val="20"/>
        </w:rPr>
      </w:pPr>
    </w:p>
    <w:p w14:paraId="2FCB253A" w14:textId="77777777" w:rsidR="00A316AF" w:rsidRPr="004F0506" w:rsidRDefault="00A316AF" w:rsidP="00A316AF">
      <w:pPr>
        <w:rPr>
          <w:rFonts w:asciiTheme="majorHAnsi" w:hAnsiTheme="majorHAnsi" w:cstheme="majorHAnsi"/>
          <w:b/>
          <w:bCs/>
          <w:color w:val="7030A0"/>
        </w:rPr>
      </w:pPr>
      <w:r w:rsidRPr="004F0506">
        <w:rPr>
          <w:rFonts w:asciiTheme="majorHAnsi" w:hAnsiTheme="majorHAnsi" w:cstheme="majorHAnsi"/>
          <w:b/>
          <w:bCs/>
          <w:color w:val="7030A0"/>
        </w:rPr>
        <w:t>Holy Saturday</w:t>
      </w:r>
      <w:r w:rsidRPr="00D45AA9">
        <w:rPr>
          <w:rFonts w:asciiTheme="majorHAnsi" w:hAnsiTheme="majorHAnsi" w:cstheme="majorHAnsi"/>
        </w:rPr>
        <w:t xml:space="preserve"> </w:t>
      </w:r>
      <w:r w:rsidRPr="00A737EB">
        <w:rPr>
          <w:rFonts w:asciiTheme="majorHAnsi" w:hAnsiTheme="majorHAnsi" w:cstheme="majorHAnsi"/>
        </w:rPr>
        <w:t xml:space="preserve">Light no </w:t>
      </w:r>
      <w:proofErr w:type="gramStart"/>
      <w:r w:rsidRPr="00A737EB">
        <w:rPr>
          <w:rFonts w:asciiTheme="majorHAnsi" w:hAnsiTheme="majorHAnsi" w:cstheme="majorHAnsi"/>
        </w:rPr>
        <w:t>candles</w:t>
      </w:r>
      <w:proofErr w:type="gramEnd"/>
    </w:p>
    <w:p w14:paraId="1F5FE32F" w14:textId="77777777" w:rsidR="00A316AF" w:rsidRDefault="00A316AF" w:rsidP="00A316AF">
      <w:pPr>
        <w:rPr>
          <w:rFonts w:asciiTheme="majorHAnsi" w:hAnsiTheme="majorHAnsi" w:cstheme="majorHAnsi"/>
        </w:rPr>
      </w:pPr>
      <w:r w:rsidRPr="00A737EB">
        <w:rPr>
          <w:rFonts w:asciiTheme="majorHAnsi" w:hAnsiTheme="majorHAnsi" w:cstheme="majorHAnsi"/>
        </w:rPr>
        <w:tab/>
      </w:r>
      <w:r>
        <w:rPr>
          <w:rFonts w:asciiTheme="majorHAnsi" w:hAnsiTheme="majorHAnsi" w:cstheme="majorHAnsi"/>
        </w:rPr>
        <w:t>This day we grieve because Jesus is in the grave.  But we also remember what we call the Harrowing of Hell – that Jesus saved us from being forever separated from God by suffering death and separation from God for us.  He set us free from our sin, like prisoners being set free.</w:t>
      </w:r>
    </w:p>
    <w:p w14:paraId="3C9B55FF" w14:textId="77777777" w:rsidR="00A316AF" w:rsidRDefault="00A316AF" w:rsidP="00A316AF">
      <w:pPr>
        <w:rPr>
          <w:rFonts w:asciiTheme="majorHAnsi" w:hAnsiTheme="majorHAnsi" w:cstheme="majorHAnsi"/>
        </w:rPr>
      </w:pPr>
    </w:p>
    <w:p w14:paraId="2E3EDBE6" w14:textId="77777777" w:rsidR="00A316AF" w:rsidRPr="00A737EB" w:rsidRDefault="00A316AF" w:rsidP="00A316AF">
      <w:pPr>
        <w:rPr>
          <w:rFonts w:asciiTheme="majorHAnsi" w:hAnsiTheme="majorHAnsi" w:cstheme="majorHAnsi"/>
        </w:rPr>
      </w:pPr>
      <w:r>
        <w:rPr>
          <w:rFonts w:asciiTheme="majorHAnsi" w:hAnsiTheme="majorHAnsi" w:cstheme="majorHAnsi"/>
        </w:rPr>
        <w:tab/>
        <w:t>Isaiah 61:1-3</w:t>
      </w:r>
    </w:p>
    <w:p w14:paraId="3C86CC3D" w14:textId="77777777" w:rsidR="00A316AF" w:rsidRPr="00A737EB" w:rsidRDefault="00A316AF" w:rsidP="00A316AF">
      <w:pPr>
        <w:rPr>
          <w:rFonts w:asciiTheme="majorHAnsi" w:hAnsiTheme="majorHAnsi" w:cstheme="majorHAnsi"/>
        </w:rPr>
      </w:pPr>
    </w:p>
    <w:p w14:paraId="62BF7A47" w14:textId="77777777" w:rsidR="00781E38" w:rsidRDefault="00781E38"/>
    <w:sectPr w:rsidR="00781E38" w:rsidSect="00D61C5D">
      <w:footerReference w:type="default" r:id="rId6"/>
      <w:pgSz w:w="12240" w:h="15840"/>
      <w:pgMar w:top="585" w:right="1440" w:bottom="6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44C998" w14:textId="77777777" w:rsidR="00870115" w:rsidRDefault="00870115" w:rsidP="00734093">
      <w:r>
        <w:separator/>
      </w:r>
    </w:p>
  </w:endnote>
  <w:endnote w:type="continuationSeparator" w:id="0">
    <w:p w14:paraId="762D6985" w14:textId="77777777" w:rsidR="00870115" w:rsidRDefault="00870115" w:rsidP="00734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2BE08" w14:textId="71329BA0" w:rsidR="00734093" w:rsidRPr="00734093" w:rsidRDefault="00734093">
    <w:pPr>
      <w:pStyle w:val="Footer"/>
      <w:rPr>
        <w:sz w:val="16"/>
        <w:szCs w:val="16"/>
        <w:lang w:val="mi-NZ"/>
      </w:rPr>
    </w:pPr>
    <w:r w:rsidRPr="00734093">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71217" w14:textId="77777777" w:rsidR="00870115" w:rsidRDefault="00870115" w:rsidP="00734093">
      <w:r>
        <w:separator/>
      </w:r>
    </w:p>
  </w:footnote>
  <w:footnote w:type="continuationSeparator" w:id="0">
    <w:p w14:paraId="44EE41B0" w14:textId="77777777" w:rsidR="00870115" w:rsidRDefault="00870115" w:rsidP="007340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BC5"/>
    <w:rsid w:val="00692BC5"/>
    <w:rsid w:val="00734093"/>
    <w:rsid w:val="00781E38"/>
    <w:rsid w:val="00870115"/>
    <w:rsid w:val="00A316AF"/>
    <w:rsid w:val="00B774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FD6783"/>
  <w15:chartTrackingRefBased/>
  <w15:docId w15:val="{005AC945-6750-9046-B13B-E23C6DB24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6A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316AF"/>
    <w:pPr>
      <w:spacing w:before="100" w:beforeAutospacing="1" w:after="100" w:afterAutospacing="1"/>
    </w:pPr>
  </w:style>
  <w:style w:type="paragraph" w:styleId="Header">
    <w:name w:val="header"/>
    <w:basedOn w:val="Normal"/>
    <w:link w:val="HeaderChar"/>
    <w:uiPriority w:val="99"/>
    <w:unhideWhenUsed/>
    <w:rsid w:val="00734093"/>
    <w:pPr>
      <w:tabs>
        <w:tab w:val="center" w:pos="4680"/>
        <w:tab w:val="right" w:pos="9360"/>
      </w:tabs>
    </w:pPr>
  </w:style>
  <w:style w:type="character" w:customStyle="1" w:styleId="HeaderChar">
    <w:name w:val="Header Char"/>
    <w:basedOn w:val="DefaultParagraphFont"/>
    <w:link w:val="Header"/>
    <w:uiPriority w:val="99"/>
    <w:rsid w:val="00734093"/>
    <w:rPr>
      <w:rFonts w:ascii="Times New Roman" w:eastAsia="Times New Roman" w:hAnsi="Times New Roman" w:cs="Times New Roman"/>
    </w:rPr>
  </w:style>
  <w:style w:type="paragraph" w:styleId="Footer">
    <w:name w:val="footer"/>
    <w:basedOn w:val="Normal"/>
    <w:link w:val="FooterChar"/>
    <w:uiPriority w:val="99"/>
    <w:unhideWhenUsed/>
    <w:rsid w:val="00734093"/>
    <w:pPr>
      <w:tabs>
        <w:tab w:val="center" w:pos="4680"/>
        <w:tab w:val="right" w:pos="9360"/>
      </w:tabs>
    </w:pPr>
  </w:style>
  <w:style w:type="character" w:customStyle="1" w:styleId="FooterChar">
    <w:name w:val="Footer Char"/>
    <w:basedOn w:val="DefaultParagraphFont"/>
    <w:link w:val="Footer"/>
    <w:uiPriority w:val="99"/>
    <w:rsid w:val="00734093"/>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272</Words>
  <Characters>1557</Characters>
  <Application>Microsoft Office Word</Application>
  <DocSecurity>0</DocSecurity>
  <Lines>12</Lines>
  <Paragraphs>3</Paragraphs>
  <ScaleCrop>false</ScaleCrop>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3</cp:revision>
  <dcterms:created xsi:type="dcterms:W3CDTF">2023-02-15T08:00:00Z</dcterms:created>
  <dcterms:modified xsi:type="dcterms:W3CDTF">2023-03-18T20:57:00Z</dcterms:modified>
</cp:coreProperties>
</file>